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2AB" w:rsidRPr="000C32AB" w:rsidRDefault="000C32AB" w:rsidP="000C32AB">
      <w:pPr>
        <w:rPr>
          <w:rFonts w:ascii="Times" w:eastAsia="Times New Roman" w:hAnsi="Times" w:cs="Times New Roman"/>
          <w:sz w:val="20"/>
          <w:szCs w:val="20"/>
        </w:rPr>
      </w:pPr>
      <w:r w:rsidRPr="000C32AB">
        <w:rPr>
          <w:rFonts w:ascii="Times" w:eastAsia="Times New Roman" w:hAnsi="Times" w:cs="Times New Roman"/>
          <w:sz w:val="20"/>
          <w:szCs w:val="20"/>
        </w:rPr>
        <w:br/>
      </w:r>
      <w:proofErr w:type="gramStart"/>
      <w:r w:rsidRPr="000C32AB">
        <w:rPr>
          <w:rFonts w:ascii="Helvetica" w:eastAsia="Times New Roman" w:hAnsi="Helvetica" w:cs="Times New Roman"/>
          <w:color w:val="3F3E3E"/>
          <w:sz w:val="18"/>
          <w:szCs w:val="18"/>
          <w:shd w:val="clear" w:color="auto" w:fill="FFFFFF"/>
        </w:rPr>
        <w:t>LAMAR UNIVERSITY</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FACULTY SENATE MEETING</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SEPTEMBER 1, 2004</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Minutes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w:t>
      </w:r>
      <w:proofErr w:type="gramEnd"/>
      <w:r w:rsidRPr="000C32AB">
        <w:rPr>
          <w:rFonts w:ascii="Helvetica" w:eastAsia="Times New Roman" w:hAnsi="Helvetica" w:cs="Times New Roman"/>
          <w:color w:val="3F3E3E"/>
          <w:sz w:val="18"/>
          <w:szCs w:val="18"/>
          <w:shd w:val="clear" w:color="auto" w:fill="FFFFFF"/>
        </w:rPr>
        <w:t xml:space="preserve"> The Meeting was called to order by Faculty Senate </w:t>
      </w:r>
      <w:proofErr w:type="gramStart"/>
      <w:r w:rsidRPr="000C32AB">
        <w:rPr>
          <w:rFonts w:ascii="Helvetica" w:eastAsia="Times New Roman" w:hAnsi="Helvetica" w:cs="Times New Roman"/>
          <w:color w:val="3F3E3E"/>
          <w:sz w:val="18"/>
          <w:szCs w:val="18"/>
          <w:shd w:val="clear" w:color="auto" w:fill="FFFFFF"/>
        </w:rPr>
        <w:t>President ,</w:t>
      </w:r>
      <w:proofErr w:type="gramEnd"/>
      <w:r w:rsidRPr="000C32AB">
        <w:rPr>
          <w:rFonts w:ascii="Helvetica" w:eastAsia="Times New Roman" w:hAnsi="Helvetica" w:cs="Times New Roman"/>
          <w:color w:val="3F3E3E"/>
          <w:sz w:val="18"/>
          <w:szCs w:val="18"/>
          <w:shd w:val="clear" w:color="auto" w:fill="FFFFFF"/>
        </w:rPr>
        <w:t xml:space="preserve"> Bill Holmes at 3:00 pm, Wednesday, September 1, 2004</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 Senators present were: Sandra Brannan, Peggy Doerschuk, George Irwin, Paul Nicoletto, Christine Bridges, Terri, Davis, Rick Altemose, Valentin Andreev, Dave Castle, Paul Green, Martha Rinker, Dianna Rivers, Le Thompson, Emma Hawkins, Mike Mathis, Steve Zani, Jim Cammack, Larry Allen, Jai Young Choi, Fara Goulas, George Strickland, Bill Holmes, Bernadette Moore, Paul Corder, Men Jao, Hsing-wei Chu, John Gossage, Kurt Dyrhaug, Jeff Wisor, Ann Matlock Sumalaj Maroonroge, Nicki Michalski, Jeff Lacy, Rick Dyson, and Joe Kemble.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3. A presentation plaque was made to Peggy Doerschuk for recognition of services as president of the Faculty Senate for 2003-2004.</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4. A motion was made by Valentin Andreev and seconded by Nicki Michalski to approve the minutes for the May 2004 Faculty Senate Meeting. The motion carried.</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5. President, Bill Holmes </w:t>
      </w:r>
      <w:proofErr w:type="gramStart"/>
      <w:r w:rsidRPr="000C32AB">
        <w:rPr>
          <w:rFonts w:ascii="Helvetica" w:eastAsia="Times New Roman" w:hAnsi="Helvetica" w:cs="Times New Roman"/>
          <w:color w:val="3F3E3E"/>
          <w:sz w:val="18"/>
          <w:szCs w:val="18"/>
          <w:shd w:val="clear" w:color="auto" w:fill="FFFFFF"/>
        </w:rPr>
        <w:t>report</w:t>
      </w:r>
      <w:proofErr w:type="gramEnd"/>
      <w:r w:rsidRPr="000C32AB">
        <w:rPr>
          <w:rFonts w:ascii="Helvetica" w:eastAsia="Times New Roman" w:hAnsi="Helvetica" w:cs="Times New Roman"/>
          <w:color w:val="3F3E3E"/>
          <w:sz w:val="18"/>
          <w:szCs w:val="18"/>
          <w:shd w:val="clear" w:color="auto" w:fill="FFFFFF"/>
        </w:rPr>
        <w:t xml:space="preserve"> was prefaced by offering five areas of priority for 2004-2005: faculty salaries, new equity planning, faculty development and research, more faculty, enhance communication. He further indicated that:</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 A committee has been formed to consider the issue of the promotion of full time, non-tenure track faculty at Lamar University. The Committee members are: Randy Babin, Hsing-Wei Chu, James Esser, Lula Henry, Tom Mulvaney and Sheila Smith.</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 The committees for the evaluations of Deans Nichols and Bradley have been formed.</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 Nichols – Pam Saur, Bruce Drury, Jim Love, Jean Andrews and Christine Bridges-Esser</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 Bradley – Hsing-Wei Chu, Lynn Godkin, Jim Jordan, Fara Goulas and Ann Matlock</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3) A draft policy on email communication and electronic office hours will be written and circulated for discussion and input (Faculty Issues).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4) A Salary Equity Committee will be formed soon; six elected members, three appointed by Dr. Doblin to ensure that all ranks are represented (Assistant, Associate, and Full Professor)</w:t>
      </w:r>
      <w:proofErr w:type="gramStart"/>
      <w:r w:rsidRPr="000C32AB">
        <w:rPr>
          <w:rFonts w:ascii="Helvetica" w:eastAsia="Times New Roman" w:hAnsi="Helvetica" w:cs="Times New Roman"/>
          <w:color w:val="3F3E3E"/>
          <w:sz w:val="18"/>
          <w:szCs w:val="18"/>
          <w:shd w:val="clear" w:color="auto" w:fill="FFFFFF"/>
        </w:rPr>
        <w:t>;</w:t>
      </w:r>
      <w:proofErr w:type="gramEnd"/>
      <w:r w:rsidRPr="000C32AB">
        <w:rPr>
          <w:rFonts w:ascii="Helvetica" w:eastAsia="Times New Roman" w:hAnsi="Helvetica" w:cs="Times New Roman"/>
          <w:color w:val="3F3E3E"/>
          <w:sz w:val="18"/>
          <w:szCs w:val="18"/>
          <w:shd w:val="clear" w:color="auto" w:fill="FFFFFF"/>
        </w:rPr>
        <w:t xml:space="preserve"> elections to take place in the fall.</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5) A plan for research incentives will be implemented. The draft discussed last year is undergoing some modification and will be disseminated.</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6) The schedule related to faculty promotion and tenure, along with new forms and procedures, has been published. </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7) You have received for comment what is hopefully the final version of both the revised F2.08 form and Section 43 of the Faculty Handbook. The Committee working on this project (Valentin Andreev, Mark Asteris, Doug Boatwright, Bob Culbertson, Steve Doblin, Bill Holmes, Howell Lynch, Cruise Melvin, Jimmy Moss and Brenda Nichols) has been meeting since April of 2002 in an effort to complete this charge. This “May 2004 Version” reflects compromises on the latest round of comments from the various constituencies relative to peer review and goal setting. The Faculty Issues Committee will review this material and report on it at the October Faculty Senate meeting.</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8) The Faculty Issues Committee has a list of the Deans and Chairs who are to be evaluated each year through 2007.</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9) The Budget and Compensation Committee has </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a) a list of conditions that must be met by adjunct faculty if they are to participate in the group benefits </w:t>
      </w:r>
      <w:r w:rsidRPr="000C32AB">
        <w:rPr>
          <w:rFonts w:ascii="Helvetica" w:eastAsia="Times New Roman" w:hAnsi="Helvetica" w:cs="Times New Roman"/>
          <w:color w:val="3F3E3E"/>
          <w:sz w:val="18"/>
          <w:szCs w:val="18"/>
          <w:shd w:val="clear" w:color="auto" w:fill="FFFFFF"/>
        </w:rPr>
        <w:lastRenderedPageBreak/>
        <w:t>program,</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b) Budget worksheets showing breakdown of equity ($250,000) and merit increases (2%).</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10) The Academic Issues Committee will review for comment a new Grade Appeal form.</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11) Encourage colleagues to consider applying for development leaves for 2005-2006.</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12) The College of Business and the College of Education and Human Development will each elect a new Faculty Senator to finish the terms of retiring Senators.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13) Elections to University Committees: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a) Representatives from Engineering for the Honors Council (1), the International Student Affairs Committee (1), Registration and Grading Committee (1), Student Advising and Retention Council (1), Library Committee (1), Educator Preparation Council (1), Academic Information Technology Committee (1).</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b) A representative from Education for the Promotion Committee,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c) A representative from Arts &amp; Sciences from the Curriculum Council and the Registration and Grading Committee (1).</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d) A representative from Fine Arts and Communication for the Graduate Council (1) and the Curriculum Council (1).</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e) A representative from the Faculty Senate for the Academic Information Technology Committee (1). Will elect under new business.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14) Distinguished Faculty Lecturer Lecture Monday, October 18, 2004 at 7:30 p.m. Committee Report later.</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15) Review modification of the Faculty Senate Bylaws concerning elections in Appendix A of the Minutes for May 5, 2004.</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16) Good news! Enrollment continues to increase.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17) November 3, 2004 meeting scheduled for 3:00 p.m., Room 702, Library.</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18) TSUS Board approved Facilities Master Plan developed by Long-Range Planning Committee.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19) Dr. Hollis Lowery-Moore has joined Lamar as the new Dean of the College of Education and Human Development.</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20) The Faculty Senate Ad Hoc Committee on campus-wide needs presented a proposal for a Faculty Technology Support Center and a proposal for a Center for Faculty Development and Research to the Campus Survey of Needs Committee. It is hoped that these proposals would be fully funded through the capital fundraising campaign, if not earlier. However, in the meantime, in preliminary discussions with the President and Provost, it appears they support the Faculty Senate’s proposals and will take steps to support and enhance faculty development, research efforts and the securing of external funding.</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21) Lamar continues to be one of the least expensive universities to attend in Texas.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22) There will be meetings with developers and vendors of standardized course evaluation programs on September 24 (Idea Center-Kansas State University) and October 1, 2004 (onlinecouseevaluations.com). </w:t>
      </w:r>
      <w:proofErr w:type="gramStart"/>
      <w:r w:rsidRPr="000C32AB">
        <w:rPr>
          <w:rFonts w:ascii="Helvetica" w:eastAsia="Times New Roman" w:hAnsi="Helvetica" w:cs="Times New Roman"/>
          <w:color w:val="3F3E3E"/>
          <w:sz w:val="18"/>
          <w:szCs w:val="18"/>
          <w:shd w:val="clear" w:color="auto" w:fill="FFFFFF"/>
        </w:rPr>
        <w:t>Faculty 1:15 p.m. – 2:45 p.m., Landes Auditorium.</w:t>
      </w:r>
      <w:proofErr w:type="gramEnd"/>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23) Fara Goulas will serve as the Faculty Senate representative on the Search Committee for a new director of Human Resources.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24) Lamar University will participate in a survey of higher education </w:t>
      </w:r>
      <w:proofErr w:type="gramStart"/>
      <w:r w:rsidRPr="000C32AB">
        <w:rPr>
          <w:rFonts w:ascii="Helvetica" w:eastAsia="Times New Roman" w:hAnsi="Helvetica" w:cs="Times New Roman"/>
          <w:color w:val="3F3E3E"/>
          <w:sz w:val="18"/>
          <w:szCs w:val="18"/>
          <w:shd w:val="clear" w:color="auto" w:fill="FFFFFF"/>
        </w:rPr>
        <w:t>faculties which</w:t>
      </w:r>
      <w:proofErr w:type="gramEnd"/>
      <w:r w:rsidRPr="000C32AB">
        <w:rPr>
          <w:rFonts w:ascii="Helvetica" w:eastAsia="Times New Roman" w:hAnsi="Helvetica" w:cs="Times New Roman"/>
          <w:color w:val="3F3E3E"/>
          <w:sz w:val="18"/>
          <w:szCs w:val="18"/>
          <w:shd w:val="clear" w:color="auto" w:fill="FFFFFF"/>
        </w:rPr>
        <w:t xml:space="preserve"> will be conducted in October, 2004. Please respond when you receive the survey form.</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6. Committee Reports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Academic Issues: Terri Davis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The Academic Issues Committee established an initial agenda for the 2004-05 </w:t>
      </w:r>
      <w:proofErr w:type="gramStart"/>
      <w:r w:rsidRPr="000C32AB">
        <w:rPr>
          <w:rFonts w:ascii="Helvetica" w:eastAsia="Times New Roman" w:hAnsi="Helvetica" w:cs="Times New Roman"/>
          <w:color w:val="3F3E3E"/>
          <w:sz w:val="18"/>
          <w:szCs w:val="18"/>
          <w:shd w:val="clear" w:color="auto" w:fill="FFFFFF"/>
        </w:rPr>
        <w:t>year</w:t>
      </w:r>
      <w:proofErr w:type="gramEnd"/>
      <w:r w:rsidRPr="000C32AB">
        <w:rPr>
          <w:rFonts w:ascii="Helvetica" w:eastAsia="Times New Roman" w:hAnsi="Helvetica" w:cs="Times New Roman"/>
          <w:color w:val="3F3E3E"/>
          <w:sz w:val="18"/>
          <w:szCs w:val="18"/>
          <w:shd w:val="clear" w:color="auto" w:fill="FFFFFF"/>
        </w:rPr>
        <w:t>. </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 2004 Faculty Survey results on use of adjunct faculty</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 Student travel</w:t>
      </w:r>
      <w:proofErr w:type="gramStart"/>
      <w:r w:rsidRPr="000C32AB">
        <w:rPr>
          <w:rFonts w:ascii="Helvetica" w:eastAsia="Times New Roman" w:hAnsi="Helvetica" w:cs="Times New Roman"/>
          <w:color w:val="3F3E3E"/>
          <w:sz w:val="18"/>
          <w:szCs w:val="18"/>
          <w:shd w:val="clear" w:color="auto" w:fill="FFFFFF"/>
        </w:rPr>
        <w:t>;</w:t>
      </w:r>
      <w:proofErr w:type="gramEnd"/>
      <w:r w:rsidRPr="000C32AB">
        <w:rPr>
          <w:rFonts w:ascii="Helvetica" w:eastAsia="Times New Roman" w:hAnsi="Helvetica" w:cs="Times New Roman"/>
          <w:color w:val="3F3E3E"/>
          <w:sz w:val="18"/>
          <w:szCs w:val="18"/>
          <w:shd w:val="clear" w:color="auto" w:fill="FFFFFF"/>
        </w:rPr>
        <w:t xml:space="preserve"> university vehicle and department vehicle use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3. </w:t>
      </w:r>
      <w:proofErr w:type="gramStart"/>
      <w:r w:rsidRPr="000C32AB">
        <w:rPr>
          <w:rFonts w:ascii="Helvetica" w:eastAsia="Times New Roman" w:hAnsi="Helvetica" w:cs="Times New Roman"/>
          <w:color w:val="3F3E3E"/>
          <w:sz w:val="18"/>
          <w:szCs w:val="18"/>
          <w:shd w:val="clear" w:color="auto" w:fill="FFFFFF"/>
        </w:rPr>
        <w:t>Procedures for students appealing course grades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4.</w:t>
      </w:r>
      <w:proofErr w:type="gramEnd"/>
      <w:r w:rsidRPr="000C32AB">
        <w:rPr>
          <w:rFonts w:ascii="Helvetica" w:eastAsia="Times New Roman" w:hAnsi="Helvetica" w:cs="Times New Roman"/>
          <w:color w:val="3F3E3E"/>
          <w:sz w:val="18"/>
          <w:szCs w:val="18"/>
          <w:shd w:val="clear" w:color="auto" w:fill="FFFFFF"/>
        </w:rPr>
        <w:t xml:space="preserve"> "Special exception" students; SAT scores and special admission to university</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Faculty Issues: Hsing Wei Chu, Chair</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The Faculty Issues Subcommittee will meet on September 8, 2004.</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The agenda items for this year will include: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1. </w:t>
      </w:r>
      <w:proofErr w:type="gramStart"/>
      <w:r w:rsidRPr="000C32AB">
        <w:rPr>
          <w:rFonts w:ascii="Helvetica" w:eastAsia="Times New Roman" w:hAnsi="Helvetica" w:cs="Times New Roman"/>
          <w:color w:val="3F3E3E"/>
          <w:sz w:val="18"/>
          <w:szCs w:val="18"/>
          <w:shd w:val="clear" w:color="auto" w:fill="FFFFFF"/>
        </w:rPr>
        <w:t>Proposed changes in faculty evaluation process and post-tenure review process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w:t>
      </w:r>
      <w:proofErr w:type="gramEnd"/>
      <w:r w:rsidRPr="000C32AB">
        <w:rPr>
          <w:rFonts w:ascii="Helvetica" w:eastAsia="Times New Roman" w:hAnsi="Helvetica" w:cs="Times New Roman"/>
          <w:color w:val="3F3E3E"/>
          <w:sz w:val="18"/>
          <w:szCs w:val="18"/>
          <w:shd w:val="clear" w:color="auto" w:fill="FFFFFF"/>
        </w:rPr>
        <w:t xml:space="preserve"> </w:t>
      </w:r>
      <w:proofErr w:type="gramStart"/>
      <w:r w:rsidRPr="000C32AB">
        <w:rPr>
          <w:rFonts w:ascii="Helvetica" w:eastAsia="Times New Roman" w:hAnsi="Helvetica" w:cs="Times New Roman"/>
          <w:color w:val="3F3E3E"/>
          <w:sz w:val="18"/>
          <w:szCs w:val="18"/>
          <w:shd w:val="clear" w:color="auto" w:fill="FFFFFF"/>
        </w:rPr>
        <w:t>Proposed changes in promotion and tenure process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3.</w:t>
      </w:r>
      <w:proofErr w:type="gramEnd"/>
      <w:r w:rsidRPr="000C32AB">
        <w:rPr>
          <w:rFonts w:ascii="Helvetica" w:eastAsia="Times New Roman" w:hAnsi="Helvetica" w:cs="Times New Roman"/>
          <w:color w:val="3F3E3E"/>
          <w:sz w:val="18"/>
          <w:szCs w:val="18"/>
          <w:shd w:val="clear" w:color="auto" w:fill="FFFFFF"/>
        </w:rPr>
        <w:t xml:space="preserve"> </w:t>
      </w:r>
      <w:proofErr w:type="gramStart"/>
      <w:r w:rsidRPr="000C32AB">
        <w:rPr>
          <w:rFonts w:ascii="Helvetica" w:eastAsia="Times New Roman" w:hAnsi="Helvetica" w:cs="Times New Roman"/>
          <w:color w:val="3F3E3E"/>
          <w:sz w:val="18"/>
          <w:szCs w:val="18"/>
          <w:shd w:val="clear" w:color="auto" w:fill="FFFFFF"/>
        </w:rPr>
        <w:t>Dean and chairman evaluations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4.</w:t>
      </w:r>
      <w:proofErr w:type="gramEnd"/>
      <w:r w:rsidRPr="000C32AB">
        <w:rPr>
          <w:rFonts w:ascii="Helvetica" w:eastAsia="Times New Roman" w:hAnsi="Helvetica" w:cs="Times New Roman"/>
          <w:color w:val="3F3E3E"/>
          <w:sz w:val="18"/>
          <w:szCs w:val="18"/>
          <w:shd w:val="clear" w:color="auto" w:fill="FFFFFF"/>
        </w:rPr>
        <w:t xml:space="preserve"> </w:t>
      </w:r>
      <w:proofErr w:type="gramStart"/>
      <w:r w:rsidRPr="000C32AB">
        <w:rPr>
          <w:rFonts w:ascii="Helvetica" w:eastAsia="Times New Roman" w:hAnsi="Helvetica" w:cs="Times New Roman"/>
          <w:color w:val="3F3E3E"/>
          <w:sz w:val="18"/>
          <w:szCs w:val="18"/>
          <w:shd w:val="clear" w:color="auto" w:fill="FFFFFF"/>
        </w:rPr>
        <w:t>Faculty-student ratio</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5.</w:t>
      </w:r>
      <w:proofErr w:type="gramEnd"/>
      <w:r w:rsidRPr="000C32AB">
        <w:rPr>
          <w:rFonts w:ascii="Helvetica" w:eastAsia="Times New Roman" w:hAnsi="Helvetica" w:cs="Times New Roman"/>
          <w:color w:val="3F3E3E"/>
          <w:sz w:val="18"/>
          <w:szCs w:val="18"/>
          <w:shd w:val="clear" w:color="auto" w:fill="FFFFFF"/>
        </w:rPr>
        <w:t xml:space="preserve"> </w:t>
      </w:r>
      <w:proofErr w:type="gramStart"/>
      <w:r w:rsidRPr="000C32AB">
        <w:rPr>
          <w:rFonts w:ascii="Helvetica" w:eastAsia="Times New Roman" w:hAnsi="Helvetica" w:cs="Times New Roman"/>
          <w:color w:val="3F3E3E"/>
          <w:sz w:val="18"/>
          <w:szCs w:val="18"/>
          <w:shd w:val="clear" w:color="auto" w:fill="FFFFFF"/>
        </w:rPr>
        <w:t>Piper Professor nomination</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6.</w:t>
      </w:r>
      <w:proofErr w:type="gramEnd"/>
      <w:r w:rsidRPr="000C32AB">
        <w:rPr>
          <w:rFonts w:ascii="Helvetica" w:eastAsia="Times New Roman" w:hAnsi="Helvetica" w:cs="Times New Roman"/>
          <w:color w:val="3F3E3E"/>
          <w:sz w:val="18"/>
          <w:szCs w:val="18"/>
          <w:shd w:val="clear" w:color="auto" w:fill="FFFFFF"/>
        </w:rPr>
        <w:t xml:space="preserve"> </w:t>
      </w:r>
      <w:proofErr w:type="gramStart"/>
      <w:r w:rsidRPr="000C32AB">
        <w:rPr>
          <w:rFonts w:ascii="Helvetica" w:eastAsia="Times New Roman" w:hAnsi="Helvetica" w:cs="Times New Roman"/>
          <w:color w:val="3F3E3E"/>
          <w:sz w:val="18"/>
          <w:szCs w:val="18"/>
          <w:shd w:val="clear" w:color="auto" w:fill="FFFFFF"/>
        </w:rPr>
        <w:t>Timing of student evaluation results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7.</w:t>
      </w:r>
      <w:proofErr w:type="gramEnd"/>
      <w:r w:rsidRPr="000C32AB">
        <w:rPr>
          <w:rFonts w:ascii="Helvetica" w:eastAsia="Times New Roman" w:hAnsi="Helvetica" w:cs="Times New Roman"/>
          <w:color w:val="3F3E3E"/>
          <w:sz w:val="18"/>
          <w:szCs w:val="18"/>
          <w:shd w:val="clear" w:color="auto" w:fill="FFFFFF"/>
        </w:rPr>
        <w:t xml:space="preserve"> </w:t>
      </w:r>
      <w:proofErr w:type="gramStart"/>
      <w:r w:rsidRPr="000C32AB">
        <w:rPr>
          <w:rFonts w:ascii="Helvetica" w:eastAsia="Times New Roman" w:hAnsi="Helvetica" w:cs="Times New Roman"/>
          <w:color w:val="3F3E3E"/>
          <w:sz w:val="18"/>
          <w:szCs w:val="18"/>
          <w:shd w:val="clear" w:color="auto" w:fill="FFFFFF"/>
        </w:rPr>
        <w:t>Policy on e-mail communication</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8.</w:t>
      </w:r>
      <w:proofErr w:type="gramEnd"/>
      <w:r w:rsidRPr="000C32AB">
        <w:rPr>
          <w:rFonts w:ascii="Helvetica" w:eastAsia="Times New Roman" w:hAnsi="Helvetica" w:cs="Times New Roman"/>
          <w:color w:val="3F3E3E"/>
          <w:sz w:val="18"/>
          <w:szCs w:val="18"/>
          <w:shd w:val="clear" w:color="auto" w:fill="FFFFFF"/>
        </w:rPr>
        <w:t xml:space="preserve"> Policy on electronic office hours for faculty</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Budget &amp; Compensation: Ann Matlock</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The Budget and Compensation committee will have its first meeting of the 2004-05 academic year on Wednesday, September 8 at 3:00 p.m. We will work on priorities for the coming year. Since new policies are supposed to be in effect on the reporting of merit and equity </w:t>
      </w:r>
      <w:proofErr w:type="gramStart"/>
      <w:r w:rsidRPr="000C32AB">
        <w:rPr>
          <w:rFonts w:ascii="Helvetica" w:eastAsia="Times New Roman" w:hAnsi="Helvetica" w:cs="Times New Roman"/>
          <w:color w:val="3F3E3E"/>
          <w:sz w:val="18"/>
          <w:szCs w:val="18"/>
          <w:shd w:val="clear" w:color="auto" w:fill="FFFFFF"/>
        </w:rPr>
        <w:t>raises</w:t>
      </w:r>
      <w:proofErr w:type="gramEnd"/>
      <w:r w:rsidRPr="000C32AB">
        <w:rPr>
          <w:rFonts w:ascii="Helvetica" w:eastAsia="Times New Roman" w:hAnsi="Helvetica" w:cs="Times New Roman"/>
          <w:color w:val="3F3E3E"/>
          <w:sz w:val="18"/>
          <w:szCs w:val="18"/>
          <w:shd w:val="clear" w:color="auto" w:fill="FFFFFF"/>
        </w:rPr>
        <w:t xml:space="preserve"> to faculty, we will be surveying the faculty senate at the next meeting to learn how this is working. We will also discuss concerns from faculty such salaries for overload pay and equity issues.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Development &amp; Research: Rick Altemose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Proposed agenda for 2004-2005</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 September &amp; October: promoting applications for this year’s development leaves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2. </w:t>
      </w:r>
      <w:proofErr w:type="gramStart"/>
      <w:r w:rsidRPr="000C32AB">
        <w:rPr>
          <w:rFonts w:ascii="Helvetica" w:eastAsia="Times New Roman" w:hAnsi="Helvetica" w:cs="Times New Roman"/>
          <w:color w:val="3F3E3E"/>
          <w:sz w:val="18"/>
          <w:szCs w:val="18"/>
          <w:shd w:val="clear" w:color="auto" w:fill="FFFFFF"/>
        </w:rPr>
        <w:t>Workshop with Paul Nicoletto, 1 pm on Wednesday, September 15</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3.</w:t>
      </w:r>
      <w:proofErr w:type="gramEnd"/>
      <w:r w:rsidRPr="000C32AB">
        <w:rPr>
          <w:rFonts w:ascii="Helvetica" w:eastAsia="Times New Roman" w:hAnsi="Helvetica" w:cs="Times New Roman"/>
          <w:color w:val="3F3E3E"/>
          <w:sz w:val="18"/>
          <w:szCs w:val="18"/>
          <w:shd w:val="clear" w:color="auto" w:fill="FFFFFF"/>
        </w:rPr>
        <w:t xml:space="preserve"> November: evaluation and ranking of applications for development leaves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4. December and following: evaluation of development leave process, suggestions for changes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1. </w:t>
      </w:r>
      <w:proofErr w:type="gramStart"/>
      <w:r w:rsidRPr="000C32AB">
        <w:rPr>
          <w:rFonts w:ascii="Helvetica" w:eastAsia="Times New Roman" w:hAnsi="Helvetica" w:cs="Times New Roman"/>
          <w:color w:val="3F3E3E"/>
          <w:sz w:val="18"/>
          <w:szCs w:val="18"/>
          <w:shd w:val="clear" w:color="auto" w:fill="FFFFFF"/>
        </w:rPr>
        <w:t>application</w:t>
      </w:r>
      <w:proofErr w:type="gramEnd"/>
      <w:r w:rsidRPr="000C32AB">
        <w:rPr>
          <w:rFonts w:ascii="Helvetica" w:eastAsia="Times New Roman" w:hAnsi="Helvetica" w:cs="Times New Roman"/>
          <w:color w:val="3F3E3E"/>
          <w:sz w:val="18"/>
          <w:szCs w:val="18"/>
          <w:shd w:val="clear" w:color="auto" w:fill="FFFFFF"/>
        </w:rPr>
        <w:t xml:space="preserve"> form</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2. </w:t>
      </w:r>
      <w:proofErr w:type="gramStart"/>
      <w:r w:rsidRPr="000C32AB">
        <w:rPr>
          <w:rFonts w:ascii="Helvetica" w:eastAsia="Times New Roman" w:hAnsi="Helvetica" w:cs="Times New Roman"/>
          <w:color w:val="3F3E3E"/>
          <w:sz w:val="18"/>
          <w:szCs w:val="18"/>
          <w:shd w:val="clear" w:color="auto" w:fill="FFFFFF"/>
        </w:rPr>
        <w:t>rating</w:t>
      </w:r>
      <w:proofErr w:type="gramEnd"/>
      <w:r w:rsidRPr="000C32AB">
        <w:rPr>
          <w:rFonts w:ascii="Helvetica" w:eastAsia="Times New Roman" w:hAnsi="Helvetica" w:cs="Times New Roman"/>
          <w:color w:val="3F3E3E"/>
          <w:sz w:val="18"/>
          <w:szCs w:val="18"/>
          <w:shd w:val="clear" w:color="auto" w:fill="FFFFFF"/>
        </w:rPr>
        <w:t xml:space="preserve"> form</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3. </w:t>
      </w:r>
      <w:proofErr w:type="gramStart"/>
      <w:r w:rsidRPr="000C32AB">
        <w:rPr>
          <w:rFonts w:ascii="Helvetica" w:eastAsia="Times New Roman" w:hAnsi="Helvetica" w:cs="Times New Roman"/>
          <w:color w:val="3F3E3E"/>
          <w:sz w:val="18"/>
          <w:szCs w:val="18"/>
          <w:shd w:val="clear" w:color="auto" w:fill="FFFFFF"/>
        </w:rPr>
        <w:t>Provost’s suggestions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4.</w:t>
      </w:r>
      <w:proofErr w:type="gramEnd"/>
      <w:r w:rsidRPr="000C32AB">
        <w:rPr>
          <w:rFonts w:ascii="Helvetica" w:eastAsia="Times New Roman" w:hAnsi="Helvetica" w:cs="Times New Roman"/>
          <w:color w:val="3F3E3E"/>
          <w:sz w:val="18"/>
          <w:szCs w:val="18"/>
          <w:shd w:val="clear" w:color="auto" w:fill="FFFFFF"/>
        </w:rPr>
        <w:t xml:space="preserve"> </w:t>
      </w:r>
      <w:proofErr w:type="gramStart"/>
      <w:r w:rsidRPr="000C32AB">
        <w:rPr>
          <w:rFonts w:ascii="Helvetica" w:eastAsia="Times New Roman" w:hAnsi="Helvetica" w:cs="Times New Roman"/>
          <w:color w:val="3F3E3E"/>
          <w:sz w:val="18"/>
          <w:szCs w:val="18"/>
          <w:shd w:val="clear" w:color="auto" w:fill="FFFFFF"/>
        </w:rPr>
        <w:t>other</w:t>
      </w:r>
      <w:proofErr w:type="gramEnd"/>
      <w:r w:rsidRPr="000C32AB">
        <w:rPr>
          <w:rFonts w:ascii="Helvetica" w:eastAsia="Times New Roman" w:hAnsi="Helvetica" w:cs="Times New Roman"/>
          <w:color w:val="3F3E3E"/>
          <w:sz w:val="18"/>
          <w:szCs w:val="18"/>
          <w:shd w:val="clear" w:color="auto" w:fill="FFFFFF"/>
        </w:rPr>
        <w:t xml:space="preserve"> universities’ development leave process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Distinguished Faculty Lecturer: Dianna Rivers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My thanks to the hard working and talented Distinguished Faculty Lecture Award Committee (DFLAC) members, with representation from the faculty, staff, retired faculty members, community members, President of the SGA, and the Deans and Chairs of the University. The Faculty Senate members are: Larry Allen, Kim Chalambaga, Steve Zani, and Celia Varick. Last </w:t>
      </w:r>
      <w:proofErr w:type="gramStart"/>
      <w:r w:rsidRPr="000C32AB">
        <w:rPr>
          <w:rFonts w:ascii="Helvetica" w:eastAsia="Times New Roman" w:hAnsi="Helvetica" w:cs="Times New Roman"/>
          <w:color w:val="3F3E3E"/>
          <w:sz w:val="18"/>
          <w:szCs w:val="18"/>
          <w:shd w:val="clear" w:color="auto" w:fill="FFFFFF"/>
        </w:rPr>
        <w:t>Spring</w:t>
      </w:r>
      <w:proofErr w:type="gramEnd"/>
      <w:r w:rsidRPr="000C32AB">
        <w:rPr>
          <w:rFonts w:ascii="Helvetica" w:eastAsia="Times New Roman" w:hAnsi="Helvetica" w:cs="Times New Roman"/>
          <w:color w:val="3F3E3E"/>
          <w:sz w:val="18"/>
          <w:szCs w:val="18"/>
          <w:shd w:val="clear" w:color="auto" w:fill="FFFFFF"/>
        </w:rPr>
        <w:t xml:space="preserve"> the Committee conducted the important function of selecting the Distinguished Faculty Lecturer, Dr. Terri Davis, for the 2004 event. Entergy Texas and the Faculty Senate sponsor the event. </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Now, with the event upon us, October 18, 2004, the DFLAC is intensifying its efforts in preparation. We have four main functions that we are carrying out. The first function is that of preparing the dinner for approximately 100 invited guests from the community, including Entergy Texas, the university, and guests of the lecturer. We also ensure that the lecture hall, the University Theater, is ready and equipped, since we expect over 500 attendees. The second function is getting invitations sent to the guests, faculty, and students. The third function is publicity for the event in the community and university. The fourth function is getting the lecturer’s publication edited, submitted to the printer, and distributed to the lecture attendees on October 18, and to the libraries throughout the state and nation. </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The DFLAC will meet next Wednesday, September 8, 2004, at 3 pm, in room 106 of the Family and Consumer Science building. In October, we meet again on October 13, 2004, and then again in November for a follow-up meeting. Beginning in November, Dr. Fara Goulas, will assume Chair duties, and I will provide orientation, using the Guideline and Timeline book I have assembled. </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7. Old Business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8. New Business: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 A motion was made by Terri Davis and seconded by Valentin Andrev to elect John Gossage as the faculty senate representative to the Academic Information Technology Committee. Peggy Doerschuk made a motion that John Gossage be elected by acclamation. After a second, he was elected.</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 The president referred a concern by Paul Nicoletto about the insufficient salary of graduate students to the Budget and Compensation Committee.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3) The president referred a concern by George Irwin concerning timely return of student evaluations to the Faculty Issues Committee.</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9. Open Discussion/Comments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1) A concern was raised that Lot 51 is always full and the faculty have trouble finding parking. Bill Holmes said that this </w:t>
      </w:r>
      <w:proofErr w:type="gramStart"/>
      <w:r w:rsidRPr="000C32AB">
        <w:rPr>
          <w:rFonts w:ascii="Helvetica" w:eastAsia="Times New Roman" w:hAnsi="Helvetica" w:cs="Times New Roman"/>
          <w:color w:val="3F3E3E"/>
          <w:sz w:val="18"/>
          <w:szCs w:val="18"/>
          <w:shd w:val="clear" w:color="auto" w:fill="FFFFFF"/>
        </w:rPr>
        <w:t>will</w:t>
      </w:r>
      <w:proofErr w:type="gramEnd"/>
      <w:r w:rsidRPr="000C32AB">
        <w:rPr>
          <w:rFonts w:ascii="Helvetica" w:eastAsia="Times New Roman" w:hAnsi="Helvetica" w:cs="Times New Roman"/>
          <w:color w:val="3F3E3E"/>
          <w:sz w:val="18"/>
          <w:szCs w:val="18"/>
          <w:shd w:val="clear" w:color="auto" w:fill="FFFFFF"/>
        </w:rPr>
        <w:t xml:space="preserve"> be discussed with Drs. Simmons and Doblin at the next meeting.</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2) Another concern was that faculty was asked to write letter for financial aid status of students.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 xml:space="preserve">3) Moreover, it was a concern that faculty are asked to take roll and report students who are not attending to determine </w:t>
      </w:r>
      <w:proofErr w:type="gramStart"/>
      <w:r w:rsidRPr="000C32AB">
        <w:rPr>
          <w:rFonts w:ascii="Helvetica" w:eastAsia="Times New Roman" w:hAnsi="Helvetica" w:cs="Times New Roman"/>
          <w:color w:val="3F3E3E"/>
          <w:sz w:val="18"/>
          <w:szCs w:val="18"/>
          <w:shd w:val="clear" w:color="auto" w:fill="FFFFFF"/>
        </w:rPr>
        <w:t>their</w:t>
      </w:r>
      <w:proofErr w:type="gramEnd"/>
      <w:r w:rsidRPr="000C32AB">
        <w:rPr>
          <w:rFonts w:ascii="Helvetica" w:eastAsia="Times New Roman" w:hAnsi="Helvetica" w:cs="Times New Roman"/>
          <w:color w:val="3F3E3E"/>
          <w:sz w:val="18"/>
          <w:szCs w:val="18"/>
          <w:shd w:val="clear" w:color="auto" w:fill="FFFFFF"/>
        </w:rPr>
        <w:t xml:space="preserve"> financial aid status.</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4) A concern was voiced that students in the dorms were asked to take down a political poster.</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5) Finally, an inquiry was raised about Administration’s intent as to whether faculty will receive their planned equity raises in full, or does Administration intend to not follow through on the initial equity proposal. </w:t>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rPr>
        <w:br/>
      </w:r>
      <w:r w:rsidRPr="000C32AB">
        <w:rPr>
          <w:rFonts w:ascii="Helvetica" w:eastAsia="Times New Roman" w:hAnsi="Helvetica" w:cs="Times New Roman"/>
          <w:color w:val="3F3E3E"/>
          <w:sz w:val="18"/>
          <w:szCs w:val="18"/>
          <w:shd w:val="clear" w:color="auto" w:fill="FFFFFF"/>
        </w:rPr>
        <w:t>10. A motion to adjourn was made by Fara Goulas, seconded and the meeting was adjourned.</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612DE1"/>
    <w:rsid w:val="007A6489"/>
    <w:rsid w:val="008E7BE2"/>
    <w:rsid w:val="00916553"/>
    <w:rsid w:val="00A418F7"/>
    <w:rsid w:val="00AC23CE"/>
    <w:rsid w:val="00B91893"/>
    <w:rsid w:val="00BD2965"/>
    <w:rsid w:val="00CA5484"/>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9747</Characters>
  <Application>Microsoft Macintosh Word</Application>
  <DocSecurity>0</DocSecurity>
  <Lines>81</Lines>
  <Paragraphs>22</Paragraphs>
  <ScaleCrop>false</ScaleCrop>
  <Company>Lamar University</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2013-11-25T17:13:00Z</dcterms:created>
  <dcterms:modified xsi:type="dcterms:W3CDTF">2013-11-25T17:13:00Z</dcterms:modified>
</cp:coreProperties>
</file>